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TRABAJO MICROBIT CLASSROOM PARA DOCENTES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0"/>
          <w:szCs w:val="20"/>
          <w:u w:val="singl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https://classroom.microbit.org/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TAREA: </w:t>
      </w:r>
      <w:r w:rsidDel="00000000" w:rsidR="00000000" w:rsidRPr="00000000">
        <w:rPr>
          <w:sz w:val="20"/>
          <w:szCs w:val="20"/>
          <w:rtl w:val="0"/>
        </w:rPr>
        <w:t xml:space="preserve">Realizar un programa para practicar las Habilidades mentales (¨mental skills¨) relacionadas a la matemática. 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BLOQUES INVOLUCRADOS: </w:t>
      </w:r>
      <w:r w:rsidDel="00000000" w:rsidR="00000000" w:rsidRPr="00000000">
        <w:rPr>
          <w:sz w:val="20"/>
          <w:szCs w:val="20"/>
          <w:rtl w:val="0"/>
        </w:rPr>
        <w:t xml:space="preserve">Básico, Entrada, Variables, Matemáticas.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DIFICULTAD:</w:t>
      </w:r>
      <w:r w:rsidDel="00000000" w:rsidR="00000000" w:rsidRPr="00000000">
        <w:rPr>
          <w:sz w:val="20"/>
          <w:szCs w:val="20"/>
          <w:rtl w:val="0"/>
        </w:rPr>
        <w:t xml:space="preserve"> Media.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 DE REALIZACIÓN: </w:t>
      </w:r>
      <w:r w:rsidDel="00000000" w:rsidR="00000000" w:rsidRPr="00000000">
        <w:rPr>
          <w:sz w:val="20"/>
          <w:szCs w:val="20"/>
          <w:rtl w:val="0"/>
        </w:rPr>
        <w:t xml:space="preserve">40 minutos.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VIDEO DE REFERENCIA: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https://youtu.be/wk0L2MkE8Kk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PROPUESTA DE TRABAJO: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estudiantes deberán diseñar un programa donde se transforme la micro:bit en un dispositivo para ejercitar sus habilidades matemáticas practicando sumas y restas rápidas. 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Consigna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Hoy hacemos un proyecto que pone a prueba nuestra rapidez para el cálculo mental de sumas y restas.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Presiona el botón A, y la microbit te desafiara a hacer una suma.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Presiona el botón B, y la microbit te desafiara a hacer una resta.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Para ambos casos, se mostrará el primer número, la operación, el segundo número y luego nos dará unos segundos antes de arrojar el resultado.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 ¿Le podrás ganar a tu micro:bit?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PARTE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docente enviará a través de micro:bit Classroom el siguiente código y un comentario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(click Derecho, añadir comentario)</w:t>
      </w:r>
      <w:r w:rsidDel="00000000" w:rsidR="00000000" w:rsidRPr="00000000">
        <w:rPr>
          <w:b w:val="1"/>
          <w:sz w:val="20"/>
          <w:szCs w:val="20"/>
          <w:rtl w:val="0"/>
        </w:rPr>
        <w:t xml:space="preserve"> indicando las ¨Instrucciones¨: 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731200" cy="3200400"/>
            <wp:effectExtent b="0" l="0" r="0" t="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consigna será: </w:t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̈ Aquí vemos las instrucciones y algunos bloques que utilizaremos para la primera parte de nuestro programa. Ordena los bloques para completar las funcionalidades del BOTÓN A. </w:t>
      </w:r>
    </w:p>
    <w:p w:rsidR="00000000" w:rsidDel="00000000" w:rsidP="00000000" w:rsidRDefault="00000000" w:rsidRPr="00000000" w14:paraId="00000026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 ayudarte, te recomendamos seguir este orden para las instrucciones.</w:t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establece la variable ¨numero1¨ en un número al azar de 1 a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¨numero 1¨.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hace una pausa de 200ms.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la operación a realizar (suma), y se hace otra pausa de 200ms</w:t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PARTE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docente enviará a través de micro:bit Classroom la solución. </w:t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731200" cy="2755900"/>
            <wp:effectExtent b="0" l="0" r="0" t="0"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consigna para los estudiantes será:</w:t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Ahora es tu turno de finalizar la programación del BOTÓN A. Para eso necesitamos: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crear y establecer una variable ¨numero 2¨ al azar entre 1 y 10.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mostrar ¨numero 2¨ en los LEDs de la micro:bit.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hacer una pausa de 200 ms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el signo de ¨=¨ en los LEDs.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hace una pausa de 3s (</w:t>
      </w:r>
      <w:r w:rsidDel="00000000" w:rsidR="00000000" w:rsidRPr="00000000">
        <w:rPr>
          <w:sz w:val="20"/>
          <w:szCs w:val="20"/>
          <w:rtl w:val="0"/>
        </w:rPr>
        <w:t xml:space="preserve">este número es variable, permite al estudiante pensar la respuesta</w:t>
      </w:r>
      <w:r w:rsidDel="00000000" w:rsidR="00000000" w:rsidRPr="00000000">
        <w:rPr>
          <w:b w:val="1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el resultado de sumar ¨numero 1¨ y ¨numero 2¨.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PARTE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docente enviará a través de micro:bit Classroom la solución. </w:t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731200" cy="4991100"/>
            <wp:effectExtent b="0" l="0" r="0" t="0"/>
            <wp:docPr id="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9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consigna para los estudiantes será:</w:t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¨Ahora debemos programar el BOTÓN B para practicar con restas. </w:t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PISTA: Usaremos la misma lógica y el mismo orden que para el botón A¨.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solucion completa se encuentra disponible aqui: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https://makecode.microbit.org/_aU3LMiPAEfUC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-914390</wp:posOffset>
          </wp:positionH>
          <wp:positionV relativeFrom="paragraph">
            <wp:posOffset>-427347</wp:posOffset>
          </wp:positionV>
          <wp:extent cx="7585710" cy="1155065"/>
          <wp:effectExtent b="0" l="0" r="0" t="0"/>
          <wp:wrapSquare wrapText="bothSides" distB="0" distT="0" distL="114300" distR="114300"/>
          <wp:docPr descr="C:\Users\csilva\Downloads\FondoMembretada-04 (2).jpg" id="25" name="image1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1.jpg"/>
                  <pic:cNvPicPr preferRelativeResize="0"/>
                </pic:nvPicPr>
                <pic:blipFill>
                  <a:blip r:embed="rId1"/>
                  <a:srcRect b="0" l="0" r="0" t="88671"/>
                  <a:stretch>
                    <a:fillRect/>
                  </a:stretch>
                </pic:blipFill>
                <pic:spPr>
                  <a:xfrm>
                    <a:off x="0" y="0"/>
                    <a:ext cx="758571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-689603</wp:posOffset>
          </wp:positionH>
          <wp:positionV relativeFrom="paragraph">
            <wp:posOffset>-515611</wp:posOffset>
          </wp:positionV>
          <wp:extent cx="7373620" cy="1179830"/>
          <wp:effectExtent b="0" l="0" r="0" t="0"/>
          <wp:wrapSquare wrapText="bothSides" distB="0" distT="0" distL="114300" distR="114300"/>
          <wp:docPr descr="C:\Users\csilva\Downloads\FondoMembretada-04 (2).jpg" id="24" name="image1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1.jpg"/>
                  <pic:cNvPicPr preferRelativeResize="0"/>
                </pic:nvPicPr>
                <pic:blipFill>
                  <a:blip r:embed="rId1"/>
                  <a:srcRect b="87997" l="-34" r="34" t="676"/>
                  <a:stretch>
                    <a:fillRect/>
                  </a:stretch>
                </pic:blipFill>
                <pic:spPr>
                  <a:xfrm>
                    <a:off x="0" y="0"/>
                    <a:ext cx="7373620" cy="11798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yperlink" Target="https://makecode.microbit.org/_aU3LMiPAEfU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assroom.microbit.org/" TargetMode="External"/><Relationship Id="rId8" Type="http://schemas.openxmlformats.org/officeDocument/2006/relationships/hyperlink" Target="https://youtu.be/wk0L2MkE8K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lEnPpFT+5W1Tf8cuhb/Se0lfw==">AMUW2mVCPX6YRMhyTVRR6BtwJmXaoDNxfzH9CRIq92HFr0Tv0jiNP4WgDGA+qzI7bryeK2m41pviDFh32JuF4Ub6HWeano51bAn5u9XamZa4Ra3RT7N6jUE=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